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FB6AE" w14:textId="77777777" w:rsidR="006B4057" w:rsidRDefault="00CB1AF0">
      <w:pPr>
        <w:spacing w:line="360" w:lineRule="auto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附件</w:t>
      </w:r>
    </w:p>
    <w:p w14:paraId="4F767104" w14:textId="77777777" w:rsidR="006B4057" w:rsidRDefault="00CB1AF0">
      <w:pPr>
        <w:spacing w:line="360" w:lineRule="auto"/>
        <w:jc w:val="center"/>
        <w:rPr>
          <w:rFonts w:ascii="等线" w:eastAsia="等线" w:hAnsi="等线" w:cs="等线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等线" w:eastAsia="等线" w:hAnsi="等线" w:cs="等线"/>
          <w:b/>
          <w:bCs/>
          <w:color w:val="000000"/>
          <w:kern w:val="0"/>
          <w:sz w:val="40"/>
          <w:szCs w:val="40"/>
          <w:lang w:bidi="ar"/>
        </w:rPr>
        <w:t>西塞山区河口镇集体土地所有权</w:t>
      </w:r>
      <w:r>
        <w:rPr>
          <w:rFonts w:ascii="等线" w:eastAsia="等线" w:hAnsi="等线" w:cs="等线" w:hint="eastAsia"/>
          <w:b/>
          <w:bCs/>
          <w:color w:val="000000"/>
          <w:kern w:val="0"/>
          <w:sz w:val="40"/>
          <w:szCs w:val="40"/>
          <w:lang w:bidi="ar"/>
        </w:rPr>
        <w:t>更新</w:t>
      </w:r>
      <w:r>
        <w:rPr>
          <w:rFonts w:ascii="等线" w:eastAsia="等线" w:hAnsi="等线" w:cs="等线"/>
          <w:b/>
          <w:bCs/>
          <w:color w:val="000000"/>
          <w:kern w:val="0"/>
          <w:sz w:val="40"/>
          <w:szCs w:val="40"/>
          <w:lang w:bidi="ar"/>
        </w:rPr>
        <w:t>清单</w:t>
      </w:r>
    </w:p>
    <w:p w14:paraId="65DC71DC" w14:textId="77777777" w:rsidR="006B4057" w:rsidRDefault="006B4057">
      <w:pPr>
        <w:spacing w:line="360" w:lineRule="auto"/>
        <w:ind w:firstLineChars="2900" w:firstLine="11600"/>
        <w:rPr>
          <w:rFonts w:ascii="等线" w:eastAsia="等线" w:hAnsi="等线" w:cs="等线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40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5"/>
        <w:gridCol w:w="2070"/>
        <w:gridCol w:w="2235"/>
        <w:gridCol w:w="2235"/>
        <w:gridCol w:w="1650"/>
        <w:gridCol w:w="1755"/>
        <w:gridCol w:w="1965"/>
        <w:gridCol w:w="1455"/>
      </w:tblGrid>
      <w:tr w:rsidR="006B4057" w14:paraId="211BFAE7" w14:textId="77777777">
        <w:trPr>
          <w:trHeight w:val="94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A579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D8BA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原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  <w:t>权利人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8F8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更新后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  <w:t>权利人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BF74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原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  <w:t>不动产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权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  <w:t>证号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589F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原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  <w:t>发证面积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  <w:t>（平方米）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29CB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更新后面积</w:t>
            </w:r>
          </w:p>
          <w:p w14:paraId="6EE9F261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（平方米）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FD5C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更新后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  <w:t>宗地</w:t>
            </w:r>
            <w:proofErr w:type="gramEnd"/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64C9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lang w:bidi="ar"/>
              </w:rPr>
              <w:t>业务</w:t>
            </w:r>
            <w:r>
              <w:rPr>
                <w:rFonts w:ascii="等线" w:eastAsia="等线" w:hAnsi="等线" w:cs="等线"/>
                <w:b/>
                <w:bCs/>
                <w:color w:val="000000"/>
                <w:kern w:val="0"/>
                <w:sz w:val="22"/>
                <w:lang w:bidi="ar"/>
              </w:rPr>
              <w:t>类型</w:t>
            </w:r>
          </w:p>
        </w:tc>
      </w:tr>
      <w:tr w:rsidR="006B4057" w14:paraId="1A04B344" w14:textId="77777777">
        <w:trPr>
          <w:trHeight w:val="7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5B89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4B57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湖北西塞山工业园区石磊山村农民集体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3855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西塞山区河口镇石磊山村农民集体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F67A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鄂（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）黄石市不动产权第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0024116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F41E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 xml:space="preserve">2621412.15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2CD8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2694120.95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96E8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420203006003JA00004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ED59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6B4057" w14:paraId="115F7FB3" w14:textId="77777777">
        <w:trPr>
          <w:trHeight w:val="770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B9F0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21F4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湖北西塞山工业园区大排山村农民集体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8D02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西塞山区河口镇大排山村农民集体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231A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鄂（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）黄石市不动产权第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0024583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A224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 xml:space="preserve">1652091.13 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6E43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1640133.83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6E8D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420203006009JA00017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6932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6B4057" w14:paraId="3710D29E" w14:textId="77777777">
        <w:trPr>
          <w:trHeight w:val="770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8515" w14:textId="77777777" w:rsidR="006B4057" w:rsidRDefault="006B405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FAE1D" w14:textId="77777777" w:rsidR="006B4057" w:rsidRDefault="006B405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3301" w14:textId="77777777" w:rsidR="006B4057" w:rsidRDefault="006B4057">
            <w:pPr>
              <w:widowControl/>
              <w:ind w:rightChars="-24" w:right="-50"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D65E" w14:textId="77777777" w:rsidR="006B4057" w:rsidRDefault="00CB1AF0">
            <w:pPr>
              <w:widowControl/>
              <w:ind w:rightChars="-24" w:right="-50"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鄂（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）黄石市不动产权第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0023957</w:t>
            </w: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66FB" w14:textId="77777777" w:rsidR="006B4057" w:rsidRDefault="00CB1AF0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  <w:t xml:space="preserve">10803.50 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3718" w14:textId="77777777" w:rsidR="006B4057" w:rsidRDefault="006B405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709" w14:textId="77777777" w:rsidR="006B4057" w:rsidRDefault="006B405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C329" w14:textId="77777777" w:rsidR="006B4057" w:rsidRDefault="006B4057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0B8C2782" w14:textId="77777777" w:rsidR="006B4057" w:rsidRDefault="006B4057" w:rsidP="00CB1AF0">
      <w:pPr>
        <w:spacing w:line="360" w:lineRule="auto"/>
        <w:rPr>
          <w:rFonts w:hint="eastAsia"/>
          <w:b/>
          <w:bCs/>
          <w:sz w:val="32"/>
        </w:rPr>
      </w:pPr>
    </w:p>
    <w:sectPr w:rsidR="006B40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D"/>
    <w:rsid w:val="00180EED"/>
    <w:rsid w:val="0044357C"/>
    <w:rsid w:val="00487082"/>
    <w:rsid w:val="006B4057"/>
    <w:rsid w:val="008537DD"/>
    <w:rsid w:val="00CB1AF0"/>
    <w:rsid w:val="00D27D98"/>
    <w:rsid w:val="00DF36CC"/>
    <w:rsid w:val="00E2197D"/>
    <w:rsid w:val="05E06973"/>
    <w:rsid w:val="10187A7E"/>
    <w:rsid w:val="5CA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05DB57-DC54-4DD9-BDAD-4B58B8E5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张金</cp:lastModifiedBy>
  <cp:revision>2</cp:revision>
  <cp:lastPrinted>2026-06-08T01:50:00Z</cp:lastPrinted>
  <dcterms:created xsi:type="dcterms:W3CDTF">2026-06-08T08:14:00Z</dcterms:created>
  <dcterms:modified xsi:type="dcterms:W3CDTF">2026-06-08T08:14:00Z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eyJoZGlkIjoiMmNhNGYwOTdlMzZmZjdjMTBhZjQwNzBiYjEwNWQyMjIiLCJ1c2VySWQiOiI4Nzc5ODkyNTAifQ==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DBFF13F99C8E44C4A7FDA0E3EFEA3A16_13</vt:lpwstr>
  </property>
</Properties>
</file>